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463A" w14:textId="77777777" w:rsidR="001762D1" w:rsidRPr="001762D1" w:rsidRDefault="001762D1" w:rsidP="001762D1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333333"/>
          <w:kern w:val="0"/>
          <w:sz w:val="36"/>
          <w:szCs w:val="36"/>
          <w:lang w:eastAsia="ru-RU"/>
          <w14:ligatures w14:val="none"/>
        </w:rPr>
      </w:pPr>
      <w:r w:rsidRPr="001762D1">
        <w:rPr>
          <w:rFonts w:ascii="inherit" w:eastAsia="Times New Roman" w:hAnsi="inherit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  <w:t>Муниципальное автономное дошкольное образовательное учреждение детский сад «Малышок»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575"/>
      </w:tblGrid>
      <w:tr w:rsidR="001762D1" w:rsidRPr="001762D1" w14:paraId="3C7E9952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1E40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Муниципальное образование: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4D86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Березово пгт Березовский район</w:t>
            </w:r>
          </w:p>
        </w:tc>
      </w:tr>
    </w:tbl>
    <w:p w14:paraId="5FCCB7BA" w14:textId="77777777" w:rsidR="001762D1" w:rsidRPr="001762D1" w:rsidRDefault="001762D1" w:rsidP="001762D1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1762D1"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  <w:t>Общий рейтинг организации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238"/>
      </w:tblGrid>
      <w:tr w:rsidR="001762D1" w:rsidRPr="001762D1" w14:paraId="3689DC50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14BB6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26998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2022</w:t>
            </w:r>
          </w:p>
        </w:tc>
      </w:tr>
      <w:tr w:rsidR="001762D1" w:rsidRPr="001762D1" w14:paraId="4F7FDE1D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5B8B6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BFB2D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89.82 из 100</w:t>
            </w:r>
          </w:p>
        </w:tc>
      </w:tr>
      <w:tr w:rsidR="001762D1" w:rsidRPr="001762D1" w14:paraId="15117DA9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8E688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0F41A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«отлично» (81-100 баллов)</w:t>
            </w:r>
          </w:p>
        </w:tc>
      </w:tr>
    </w:tbl>
    <w:p w14:paraId="33266C8F" w14:textId="4A7C4EEA" w:rsidR="001762D1" w:rsidRDefault="001762D1" w:rsidP="001762D1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DEC54DB" wp14:editId="0E8013FA">
            <wp:extent cx="5797550" cy="2898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8BBE" w14:textId="641F8416" w:rsidR="001762D1" w:rsidRPr="001762D1" w:rsidRDefault="001762D1" w:rsidP="001762D1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1762D1"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  <w:t>Критерии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4802"/>
        <w:gridCol w:w="800"/>
        <w:gridCol w:w="728"/>
        <w:gridCol w:w="912"/>
      </w:tblGrid>
      <w:tr w:rsidR="001762D1" w:rsidRPr="001762D1" w14:paraId="78235E7A" w14:textId="77777777" w:rsidTr="001762D1">
        <w:tc>
          <w:tcPr>
            <w:tcW w:w="209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3DF93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4E54B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D2E62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95206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C83A7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Максимум</w:t>
            </w:r>
          </w:p>
        </w:tc>
      </w:tr>
      <w:tr w:rsidR="001762D1" w:rsidRPr="001762D1" w14:paraId="5526F08E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C7317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83477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Открытость и доступность информации об организации, осуществляющей </w:t>
            </w:r>
            <w:proofErr w:type="spellStart"/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образователную</w:t>
            </w:r>
            <w:proofErr w:type="spellEnd"/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деятельность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17D7E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81075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C2F7F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  <w:tr w:rsidR="001762D1" w:rsidRPr="001762D1" w14:paraId="43C5CB8C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7541F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30F9D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Комфортность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AD885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14207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EECF9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70,00</w:t>
            </w:r>
          </w:p>
        </w:tc>
      </w:tr>
      <w:tr w:rsidR="001762D1" w:rsidRPr="001762D1" w14:paraId="26D04E87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E9174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Критерий 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ECF95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Доступность услуг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E42B3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66.1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19003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EABC4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  <w:tr w:rsidR="001762D1" w:rsidRPr="001762D1" w14:paraId="30203DB4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16018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04465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Доброжелательность, вежливость и компетентность работников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CC210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DC4D0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45A13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  <w:tr w:rsidR="001762D1" w:rsidRPr="001762D1" w14:paraId="60989838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C0213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Критерий 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86B04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Удовлетворенность качеством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E69AB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8B0A5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D7685" w14:textId="77777777" w:rsidR="001762D1" w:rsidRPr="001762D1" w:rsidRDefault="001762D1" w:rsidP="001762D1">
            <w:pPr>
              <w:spacing w:before="750"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100,00</w:t>
            </w:r>
          </w:p>
        </w:tc>
      </w:tr>
    </w:tbl>
    <w:p w14:paraId="3FD921EB" w14:textId="3D974A6B" w:rsidR="001762D1" w:rsidRPr="001762D1" w:rsidRDefault="001762D1" w:rsidP="001762D1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1762D1"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  <w:t>Показатели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848"/>
        <w:gridCol w:w="755"/>
        <w:gridCol w:w="973"/>
        <w:gridCol w:w="5113"/>
      </w:tblGrid>
      <w:tr w:rsidR="001762D1" w:rsidRPr="001762D1" w14:paraId="3C6DCC43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99A9F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#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D74AA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192B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696E6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Максимум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7F1A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Описание</w:t>
            </w:r>
          </w:p>
        </w:tc>
      </w:tr>
      <w:tr w:rsidR="001762D1" w:rsidRPr="001762D1" w14:paraId="21B00D8D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1FC3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1.1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55D3E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6BAC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82.7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891C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C5FB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 w:rsidR="001762D1" w:rsidRPr="001762D1" w14:paraId="336E9E63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4A48C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1.2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9964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61E26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F45CF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6044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Наличие на официальном сайте организации (учреждения) информации о дистанционных способах обратной связи и взаимодействия с получателями </w:t>
            </w:r>
            <w:proofErr w:type="gramStart"/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услуг</w:t>
            </w:r>
            <w:proofErr w:type="gramEnd"/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их функционирование</w:t>
            </w:r>
          </w:p>
        </w:tc>
      </w:tr>
      <w:tr w:rsidR="001762D1" w:rsidRPr="001762D1" w14:paraId="3E619F3A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F153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1.3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D528A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74727D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91714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722E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(в % от общего числа опрошенных получателей образовательных услуг)</w:t>
            </w:r>
          </w:p>
        </w:tc>
      </w:tr>
      <w:tr w:rsidR="001762D1" w:rsidRPr="001762D1" w14:paraId="3B166C4F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6423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2.1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497E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B36E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94.3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4E98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F6B5C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Обеспечение в организации комфортных условий, в которых осуществляется образовательная деятельность</w:t>
            </w:r>
          </w:p>
        </w:tc>
      </w:tr>
      <w:tr w:rsidR="001762D1" w:rsidRPr="001762D1" w14:paraId="6CEB4388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5DBE7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2.2.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21884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537F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93.3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E71D4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B2D7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комфортностью условий, в которых осуществляется образовательная деятельность</w:t>
            </w:r>
          </w:p>
        </w:tc>
      </w:tr>
      <w:tr w:rsidR="001762D1" w:rsidRPr="001762D1" w14:paraId="0BCC743C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A9F6F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3.1.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335E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8FF8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41.9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DDC6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D6E47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</w:tr>
      <w:tr w:rsidR="001762D1" w:rsidRPr="001762D1" w14:paraId="748DF44C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3DE7D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3.2.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B4031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A8F63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58.2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B9EE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C113B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Обеспечение в организации условий доступности, позволяющих инвалидам получать услуги наравне с другими</w:t>
            </w:r>
          </w:p>
        </w:tc>
      </w:tr>
      <w:tr w:rsidR="001762D1" w:rsidRPr="001762D1" w14:paraId="3D8064C5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20F2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3.3.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C3BA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8A858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F006C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021DF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</w:tr>
      <w:tr w:rsidR="001762D1" w:rsidRPr="001762D1" w14:paraId="69EABE78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9DAE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4.1.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BD3F4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F3D3E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D2D7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5318C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</w:tc>
      </w:tr>
      <w:tr w:rsidR="001762D1" w:rsidRPr="001762D1" w14:paraId="3B3C615A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9F01C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4.2.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D5F4D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DF40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67479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F22F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(например, преподаватели, воспитатели, тренеры, инструкторы)</w:t>
            </w:r>
          </w:p>
        </w:tc>
      </w:tr>
      <w:tr w:rsidR="001762D1" w:rsidRPr="001762D1" w14:paraId="58101BE9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F7F7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4.3.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631A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DBADBF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98.4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52EF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669A7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</w:tr>
      <w:tr w:rsidR="001762D1" w:rsidRPr="001762D1" w14:paraId="170E8616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B9760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5.1.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46FE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F67B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96.7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A074E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72E0D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      </w:r>
          </w:p>
        </w:tc>
      </w:tr>
      <w:tr w:rsidR="001762D1" w:rsidRPr="001762D1" w14:paraId="63F20F91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AB9E8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Показатель 5.2.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AD0CD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901F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96.3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C609B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DCEB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</w:tr>
      <w:tr w:rsidR="001762D1" w:rsidRPr="001762D1" w14:paraId="5A60F240" w14:textId="77777777" w:rsidTr="001762D1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C129A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Показатель 5.3.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2917B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41F55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97.2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2DF43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FF0D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BEFF2" w14:textId="77777777" w:rsidR="001762D1" w:rsidRPr="001762D1" w:rsidRDefault="001762D1" w:rsidP="001762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</w:tr>
    </w:tbl>
    <w:p w14:paraId="543A6B33" w14:textId="77777777" w:rsidR="001762D1" w:rsidRPr="001762D1" w:rsidRDefault="001762D1" w:rsidP="001762D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 - значение показателя выше среднего </w:t>
      </w:r>
    </w:p>
    <w:p w14:paraId="602F5738" w14:textId="77777777" w:rsidR="001762D1" w:rsidRPr="001762D1" w:rsidRDefault="001762D1" w:rsidP="001762D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 - значение показателя ниже среднего</w:t>
      </w:r>
    </w:p>
    <w:p w14:paraId="1331FB6E" w14:textId="77777777" w:rsidR="001762D1" w:rsidRPr="001762D1" w:rsidRDefault="001762D1" w:rsidP="001762D1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1762D1"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  <w:t>Результаты анкетирования</w:t>
      </w:r>
    </w:p>
    <w:p w14:paraId="7F8756A4" w14:textId="77777777" w:rsidR="001762D1" w:rsidRPr="001762D1" w:rsidRDefault="001762D1" w:rsidP="001762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Всего приняло участие в анкетировании: 77 респондентов.</w:t>
      </w:r>
    </w:p>
    <w:p w14:paraId="0613CDD0" w14:textId="77777777" w:rsidR="001762D1" w:rsidRPr="001762D1" w:rsidRDefault="001762D1" w:rsidP="001762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В том числе:</w:t>
      </w: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- обращались к информации, размещенной на информационных стендах в помещениях организации: 66</w:t>
      </w: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- обращались к информации, размещенной на официальном сайте организации: 46</w:t>
      </w: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- пользовались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прочие.): 40</w:t>
      </w: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br/>
        <w:t>- являются лицом, или представителем лица, имеющего установленную группу инвалидности: 3</w:t>
      </w:r>
    </w:p>
    <w:tbl>
      <w:tblPr>
        <w:tblW w:w="977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7"/>
        <w:gridCol w:w="1288"/>
        <w:gridCol w:w="1728"/>
      </w:tblGrid>
      <w:tr w:rsidR="001762D1" w:rsidRPr="001762D1" w14:paraId="143614D5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B5E55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EBE71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Количество ответов ДА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CCD8A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Процент удовлетворенности</w:t>
            </w:r>
          </w:p>
        </w:tc>
      </w:tr>
      <w:tr w:rsidR="001762D1" w:rsidRPr="001762D1" w14:paraId="2AF3F983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DFDB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DC267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65 из 66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7CE59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98%</w:t>
            </w:r>
          </w:p>
        </w:tc>
      </w:tr>
      <w:tr w:rsidR="001762D1" w:rsidRPr="001762D1" w14:paraId="7B5ADF42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7CD83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F9E6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46 из 46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6C831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1762D1" w:rsidRPr="001762D1" w14:paraId="28F67C28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3D08C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у специалиста организации) и прочие условия)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48884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73 из 77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5FAE2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95%</w:t>
            </w:r>
          </w:p>
        </w:tc>
      </w:tr>
      <w:tr w:rsidR="001762D1" w:rsidRPr="001762D1" w14:paraId="4E20178E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5CC06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доступностью предоставления услуг для инвалидов в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0AC36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2 из 3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B8FFF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67%</w:t>
            </w:r>
          </w:p>
        </w:tc>
      </w:tr>
      <w:tr w:rsidR="001762D1" w:rsidRPr="001762D1" w14:paraId="567EB230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48E55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 (работники учебной части, секретариата, приемной комиссии)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5345C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77 из 77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9352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1762D1" w:rsidRPr="001762D1" w14:paraId="0FC675F9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6CFE0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lastRenderedPageBreak/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организацию? (преподаватели, воспитатели, тренеры, инструкторы)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1A88E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73 из 77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23CD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95%</w:t>
            </w:r>
          </w:p>
        </w:tc>
      </w:tr>
      <w:tr w:rsidR="001762D1" w:rsidRPr="001762D1" w14:paraId="0C771123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886BB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59365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40 из 40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4CE7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  <w:tr w:rsidR="001762D1" w:rsidRPr="001762D1" w14:paraId="57C10C3D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92FAD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Готовы рекомендовать данную организацию родственникам и знакомым (или могли бы Вы ее рекомендовать, если бы была возможность выбора организации)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6D004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73 из 77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7374C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95%</w:t>
            </w:r>
          </w:p>
        </w:tc>
      </w:tr>
      <w:tr w:rsidR="001762D1" w:rsidRPr="001762D1" w14:paraId="4BF94DE0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F71C1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Удовлетворены организационными условиями предоставления услуг (графиком работы организации (подразделения, отдельных специалистов и прочие); навигацией внутри организации (наличие информационных табличек, указателей, сигнальных табло, </w:t>
            </w:r>
            <w:proofErr w:type="spellStart"/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инфоматов</w:t>
            </w:r>
            <w:proofErr w:type="spellEnd"/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и прочее)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BAAE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74 из 77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55637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96%</w:t>
            </w:r>
          </w:p>
        </w:tc>
      </w:tr>
      <w:tr w:rsidR="001762D1" w:rsidRPr="001762D1" w14:paraId="0D11B008" w14:textId="77777777" w:rsidTr="001762D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D78AC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Удовлетворены в целом условиями оказания услуг в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B205A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77 из 77</w:t>
            </w:r>
          </w:p>
        </w:tc>
        <w:tc>
          <w:tcPr>
            <w:tcW w:w="1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4C335" w14:textId="77777777" w:rsidR="001762D1" w:rsidRPr="001762D1" w:rsidRDefault="001762D1" w:rsidP="001762D1">
            <w:pPr>
              <w:spacing w:after="30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1762D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100%</w:t>
            </w:r>
          </w:p>
        </w:tc>
      </w:tr>
    </w:tbl>
    <w:p w14:paraId="7A9AEC55" w14:textId="77777777" w:rsidR="001762D1" w:rsidRPr="001762D1" w:rsidRDefault="001762D1" w:rsidP="001762D1">
      <w:pPr>
        <w:shd w:val="clear" w:color="auto" w:fill="FFFFFF"/>
        <w:spacing w:before="750" w:after="150" w:line="240" w:lineRule="auto"/>
        <w:outlineLvl w:val="3"/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</w:pPr>
      <w:r w:rsidRPr="001762D1">
        <w:rPr>
          <w:rFonts w:ascii="inherit" w:eastAsia="Times New Roman" w:hAnsi="inherit" w:cs="Times New Roman"/>
          <w:color w:val="333333"/>
          <w:kern w:val="0"/>
          <w:sz w:val="27"/>
          <w:szCs w:val="27"/>
          <w:lang w:eastAsia="ru-RU"/>
          <w14:ligatures w14:val="none"/>
        </w:rPr>
        <w:t>Рекомендации</w:t>
      </w:r>
    </w:p>
    <w:p w14:paraId="24697962" w14:textId="77777777" w:rsidR="001762D1" w:rsidRPr="001762D1" w:rsidRDefault="001762D1" w:rsidP="001762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Организация получила 89.82 из 100 максимально возможных баллов. Согласно интерпретации сайта bus.gov.ru, значение «отлично» (81-100 баллов</w:t>
      </w:r>
      <w:proofErr w:type="gramStart"/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) ;</w:t>
      </w:r>
      <w:proofErr w:type="gramEnd"/>
    </w:p>
    <w:p w14:paraId="7D626BDB" w14:textId="77777777" w:rsidR="001762D1" w:rsidRPr="001762D1" w:rsidRDefault="001762D1" w:rsidP="001762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- Необходимо отметить наличие необходимых условий доступности, позволяющих инвалидам получать услуги наравне с другими</w:t>
      </w:r>
    </w:p>
    <w:p w14:paraId="43D0A6CC" w14:textId="77777777" w:rsidR="001762D1" w:rsidRPr="001762D1" w:rsidRDefault="001762D1" w:rsidP="001762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- Следует отметить высокий процент размещения актуальной информации на информационных стендах и официальном сайте организации. Рекомендуется поддерживать в </w:t>
      </w:r>
      <w:proofErr w:type="spellStart"/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актальном</w:t>
      </w:r>
      <w:proofErr w:type="spellEnd"/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и полном состоянии информацию на сайте и стендах организации.</w:t>
      </w:r>
    </w:p>
    <w:p w14:paraId="369BABDD" w14:textId="77777777" w:rsidR="001762D1" w:rsidRPr="001762D1" w:rsidRDefault="001762D1" w:rsidP="001762D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- Рекомендуется обеспечить наличие на территории, прилегающей к организации и в ее помещениях: оборудование входных групп пандусами (подъемными платформами), наличие выделенных стоянок для автотранспортных средств инвалидов, наличие адаптированных лифтов, поручней, расширенных дверных проемов, наличие сменных кресел-колясок, наличие специально оборудованных для инвалидов санитарно-гигиенических помещений в </w:t>
      </w:r>
      <w:proofErr w:type="spellStart"/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>соотвествии</w:t>
      </w:r>
      <w:proofErr w:type="spellEnd"/>
      <w:r w:rsidRPr="001762D1">
        <w:rPr>
          <w:rFonts w:ascii="Helvetica" w:eastAsia="Times New Roman" w:hAnsi="Helvetica" w:cs="Times New Roman"/>
          <w:color w:val="333333"/>
          <w:kern w:val="0"/>
          <w:sz w:val="21"/>
          <w:szCs w:val="21"/>
          <w:lang w:eastAsia="ru-RU"/>
          <w14:ligatures w14:val="none"/>
        </w:rPr>
        <w:t xml:space="preserve"> с требованиями СП 59.13330.2016 «Доступность зданий и сооружений для маломобильных групп населения».</w:t>
      </w:r>
    </w:p>
    <w:p w14:paraId="79DAC4C3" w14:textId="77777777" w:rsidR="009F2553" w:rsidRDefault="009F2553"/>
    <w:sectPr w:rsidR="009F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75"/>
    <w:rsid w:val="001762D1"/>
    <w:rsid w:val="00250299"/>
    <w:rsid w:val="004B1582"/>
    <w:rsid w:val="009F2553"/>
    <w:rsid w:val="00BA2575"/>
    <w:rsid w:val="00E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CF3A"/>
  <w15:chartTrackingRefBased/>
  <w15:docId w15:val="{3C029A87-E30E-4AD9-A610-28970778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4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Laptop</dc:creator>
  <cp:keywords/>
  <dc:description/>
  <cp:lastModifiedBy>Asus Laptop</cp:lastModifiedBy>
  <cp:revision>2</cp:revision>
  <dcterms:created xsi:type="dcterms:W3CDTF">2023-11-14T11:30:00Z</dcterms:created>
  <dcterms:modified xsi:type="dcterms:W3CDTF">2023-11-14T11:34:00Z</dcterms:modified>
</cp:coreProperties>
</file>